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31 октября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в лице Таниной Анастасии Валерьевны, действующей на основании доверенности № 55 АА 3178248 от 23 ноября 2023г., удостоверенной Парыгиной Татьяной Яковлевной, нотариусом нотариального округа город Омск, именуемая в дальнейшем «Исполнитель»,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Соболева Мария Васильевна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24.02.1994 г.р., паспорт 5220 942668, выдан УМВД России по Омской области, 27.07.2020 г., зарегистрирован по адресу: Омская обл., р-н Большереченский, с. Ингалы, ул. Ленина, д. 21, кв. 1,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60/4Ш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31.10.2025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60, 9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 Таниной А.В. по доверенности № 55 АА 3178248 от 23 ноября 2023г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А.В. Танина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Соболева Мария Васильевна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М.В. Соболева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